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FCE" w:rsidRPr="00332FAB" w:rsidRDefault="00332FAB" w:rsidP="00073FC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073FCE" w:rsidRPr="00332FAB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073FCE" w:rsidRPr="00332FAB" w:rsidRDefault="00073FCE" w:rsidP="00073FC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32FAB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073FCE" w:rsidRPr="00332FAB" w:rsidRDefault="00073FCE" w:rsidP="00073FC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32FAB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73FCE" w:rsidRPr="00332FAB" w:rsidRDefault="00332FAB" w:rsidP="00073FC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73FCE" w:rsidRPr="00332FAB">
        <w:rPr>
          <w:rFonts w:ascii="Times New Roman" w:hAnsi="Times New Roman" w:cs="Times New Roman"/>
          <w:sz w:val="28"/>
          <w:szCs w:val="28"/>
        </w:rPr>
        <w:t>Комплексное развитие сельских</w:t>
      </w:r>
    </w:p>
    <w:p w:rsidR="00073FCE" w:rsidRPr="00612C7E" w:rsidRDefault="00073FCE" w:rsidP="00073FC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32FAB">
        <w:rPr>
          <w:rFonts w:ascii="Times New Roman" w:hAnsi="Times New Roman" w:cs="Times New Roman"/>
          <w:sz w:val="28"/>
          <w:szCs w:val="28"/>
        </w:rPr>
        <w:t>территорий в Новосибирской области</w:t>
      </w:r>
      <w:r w:rsidR="00332FAB">
        <w:rPr>
          <w:rFonts w:ascii="Times New Roman" w:hAnsi="Times New Roman" w:cs="Times New Roman"/>
          <w:sz w:val="24"/>
          <w:szCs w:val="24"/>
        </w:rPr>
        <w:t>»</w:t>
      </w:r>
    </w:p>
    <w:p w:rsidR="00073FCE" w:rsidRPr="00612C7E" w:rsidRDefault="00073FCE" w:rsidP="00073FC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32FAB" w:rsidRDefault="00332FAB" w:rsidP="00073FC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81"/>
      <w:bookmarkEnd w:id="0"/>
    </w:p>
    <w:p w:rsidR="00073FCE" w:rsidRPr="00612C7E" w:rsidRDefault="00073FCE" w:rsidP="00073FC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12C7E">
        <w:rPr>
          <w:rFonts w:ascii="Times New Roman" w:hAnsi="Times New Roman" w:cs="Times New Roman"/>
          <w:sz w:val="24"/>
          <w:szCs w:val="24"/>
        </w:rPr>
        <w:t>ЦЕЛИ, ЗАДАЧИ И ЦЕЛЕВЫЕ ИНДИКАТОРЫ</w:t>
      </w:r>
    </w:p>
    <w:p w:rsidR="00073FCE" w:rsidRPr="00612C7E" w:rsidRDefault="00073FCE" w:rsidP="00073FC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12C7E">
        <w:rPr>
          <w:rFonts w:ascii="Times New Roman" w:hAnsi="Times New Roman" w:cs="Times New Roman"/>
          <w:sz w:val="24"/>
          <w:szCs w:val="24"/>
        </w:rPr>
        <w:t>государственной п</w:t>
      </w:r>
      <w:r w:rsidR="00332FAB">
        <w:rPr>
          <w:rFonts w:ascii="Times New Roman" w:hAnsi="Times New Roman" w:cs="Times New Roman"/>
          <w:sz w:val="24"/>
          <w:szCs w:val="24"/>
        </w:rPr>
        <w:t>рограммы Новосибирской области «</w:t>
      </w:r>
      <w:r>
        <w:rPr>
          <w:rFonts w:ascii="Times New Roman" w:hAnsi="Times New Roman" w:cs="Times New Roman"/>
          <w:sz w:val="24"/>
          <w:szCs w:val="24"/>
        </w:rPr>
        <w:t>Комплексн</w:t>
      </w:r>
      <w:r w:rsidRPr="00612C7E">
        <w:rPr>
          <w:rFonts w:ascii="Times New Roman" w:hAnsi="Times New Roman" w:cs="Times New Roman"/>
          <w:sz w:val="24"/>
          <w:szCs w:val="24"/>
        </w:rPr>
        <w:t>ое</w:t>
      </w:r>
    </w:p>
    <w:p w:rsidR="00073FCE" w:rsidRPr="00612C7E" w:rsidRDefault="00073FCE" w:rsidP="00073FC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12C7E">
        <w:rPr>
          <w:rFonts w:ascii="Times New Roman" w:hAnsi="Times New Roman" w:cs="Times New Roman"/>
          <w:sz w:val="24"/>
          <w:szCs w:val="24"/>
        </w:rPr>
        <w:t>развитие сельских тер</w:t>
      </w:r>
      <w:r w:rsidR="00332FAB">
        <w:rPr>
          <w:rFonts w:ascii="Times New Roman" w:hAnsi="Times New Roman" w:cs="Times New Roman"/>
          <w:sz w:val="24"/>
          <w:szCs w:val="24"/>
        </w:rPr>
        <w:t>риторий в Новосибирской области»</w:t>
      </w:r>
    </w:p>
    <w:p w:rsidR="00073FCE" w:rsidRPr="00612C7E" w:rsidRDefault="00073FCE" w:rsidP="00073FCE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54"/>
        <w:gridCol w:w="2612"/>
        <w:gridCol w:w="1200"/>
        <w:gridCol w:w="1395"/>
        <w:gridCol w:w="1025"/>
        <w:gridCol w:w="904"/>
        <w:gridCol w:w="903"/>
        <w:gridCol w:w="754"/>
        <w:gridCol w:w="812"/>
        <w:gridCol w:w="993"/>
        <w:gridCol w:w="1508"/>
      </w:tblGrid>
      <w:tr w:rsidR="005C2EA0" w:rsidRPr="005A4CE9" w:rsidTr="00E24C82">
        <w:trPr>
          <w:jc w:val="center"/>
        </w:trPr>
        <w:tc>
          <w:tcPr>
            <w:tcW w:w="843" w:type="pct"/>
            <w:vMerge w:val="restart"/>
          </w:tcPr>
          <w:p w:rsidR="00E24C82" w:rsidRPr="005A4CE9" w:rsidRDefault="00E24C82" w:rsidP="00704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sz w:val="24"/>
                <w:szCs w:val="24"/>
              </w:rPr>
              <w:t>Цель/задачи, требующие решения для достижения цели</w:t>
            </w:r>
          </w:p>
        </w:tc>
        <w:tc>
          <w:tcPr>
            <w:tcW w:w="897" w:type="pct"/>
            <w:vMerge w:val="restart"/>
          </w:tcPr>
          <w:p w:rsidR="00E24C82" w:rsidRPr="005A4CE9" w:rsidRDefault="00E24C82" w:rsidP="00704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412" w:type="pct"/>
            <w:vMerge w:val="restart"/>
          </w:tcPr>
          <w:p w:rsidR="00E24C82" w:rsidRPr="005A4CE9" w:rsidRDefault="00E24C82" w:rsidP="00704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330" w:type="pct"/>
            <w:gridSpan w:val="7"/>
          </w:tcPr>
          <w:p w:rsidR="00E24C82" w:rsidRPr="005A4CE9" w:rsidRDefault="00E24C82" w:rsidP="00704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sz w:val="24"/>
                <w:szCs w:val="24"/>
              </w:rPr>
              <w:t>Значение целевого индикатора</w:t>
            </w:r>
          </w:p>
        </w:tc>
        <w:tc>
          <w:tcPr>
            <w:tcW w:w="518" w:type="pct"/>
            <w:vMerge w:val="restart"/>
          </w:tcPr>
          <w:p w:rsidR="00E24C82" w:rsidRPr="005A4CE9" w:rsidRDefault="00E24C82" w:rsidP="00704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C2EA0" w:rsidRPr="005A4CE9" w:rsidTr="00E24C82">
        <w:trPr>
          <w:jc w:val="center"/>
        </w:trPr>
        <w:tc>
          <w:tcPr>
            <w:tcW w:w="843" w:type="pct"/>
            <w:vMerge/>
          </w:tcPr>
          <w:p w:rsidR="00E24C82" w:rsidRPr="005A4CE9" w:rsidRDefault="00E24C82" w:rsidP="0070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  <w:vMerge/>
          </w:tcPr>
          <w:p w:rsidR="00E24C82" w:rsidRPr="005A4CE9" w:rsidRDefault="00E24C82" w:rsidP="0070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</w:tcPr>
          <w:p w:rsidR="00E24C82" w:rsidRPr="005A4CE9" w:rsidRDefault="00E24C82" w:rsidP="0070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pct"/>
            <w:gridSpan w:val="7"/>
          </w:tcPr>
          <w:p w:rsidR="00E24C82" w:rsidRPr="005A4CE9" w:rsidRDefault="00E24C82" w:rsidP="00704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518" w:type="pct"/>
            <w:vMerge/>
          </w:tcPr>
          <w:p w:rsidR="00E24C82" w:rsidRPr="005A4CE9" w:rsidRDefault="00E24C82" w:rsidP="0070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6DC" w:rsidRPr="005A4CE9" w:rsidTr="00E24C82">
        <w:trPr>
          <w:jc w:val="center"/>
        </w:trPr>
        <w:tc>
          <w:tcPr>
            <w:tcW w:w="843" w:type="pct"/>
            <w:vMerge/>
          </w:tcPr>
          <w:p w:rsidR="00E24C82" w:rsidRPr="005A4CE9" w:rsidRDefault="00E24C82" w:rsidP="0070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  <w:vMerge/>
          </w:tcPr>
          <w:p w:rsidR="00E24C82" w:rsidRPr="005A4CE9" w:rsidRDefault="00E24C82" w:rsidP="0070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pct"/>
            <w:vMerge/>
          </w:tcPr>
          <w:p w:rsidR="00E24C82" w:rsidRPr="005A4CE9" w:rsidRDefault="00E24C82" w:rsidP="0070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" w:type="pct"/>
          </w:tcPr>
          <w:p w:rsidR="005937DE" w:rsidRDefault="005937DE" w:rsidP="00704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</w:t>
            </w:r>
          </w:p>
          <w:p w:rsidR="00E24C82" w:rsidRPr="005A4CE9" w:rsidRDefault="005937DE" w:rsidP="00704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(план</w:t>
            </w:r>
            <w:r w:rsidR="00E24C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2" w:type="pct"/>
          </w:tcPr>
          <w:p w:rsidR="00E24C82" w:rsidRPr="005A4CE9" w:rsidRDefault="00E24C82" w:rsidP="00704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10" w:type="pct"/>
          </w:tcPr>
          <w:p w:rsidR="00E24C82" w:rsidRPr="005A4CE9" w:rsidRDefault="00E24C82" w:rsidP="00704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310" w:type="pct"/>
          </w:tcPr>
          <w:p w:rsidR="00E24C82" w:rsidRPr="005A4CE9" w:rsidRDefault="00E24C82" w:rsidP="00704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59" w:type="pct"/>
          </w:tcPr>
          <w:p w:rsidR="00E24C82" w:rsidRPr="005A4CE9" w:rsidRDefault="00E24C82" w:rsidP="00704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79" w:type="pct"/>
          </w:tcPr>
          <w:p w:rsidR="00E24C82" w:rsidRPr="005A4CE9" w:rsidRDefault="00E24C82" w:rsidP="00704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341" w:type="pct"/>
          </w:tcPr>
          <w:p w:rsidR="00E24C82" w:rsidRPr="005A4CE9" w:rsidRDefault="00E24C82" w:rsidP="00704A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518" w:type="pct"/>
          </w:tcPr>
          <w:p w:rsidR="00E24C82" w:rsidRPr="005A4CE9" w:rsidRDefault="00E24C82" w:rsidP="00704A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C82" w:rsidRPr="005A4CE9" w:rsidTr="00E24C82">
        <w:trPr>
          <w:jc w:val="center"/>
        </w:trPr>
        <w:tc>
          <w:tcPr>
            <w:tcW w:w="5000" w:type="pct"/>
            <w:gridSpan w:val="11"/>
          </w:tcPr>
          <w:p w:rsidR="00E24C82" w:rsidRPr="005A4CE9" w:rsidRDefault="00E24C82" w:rsidP="00704A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"Комплексное развитие сельских территорий в Новосибирской области"</w:t>
            </w:r>
          </w:p>
        </w:tc>
      </w:tr>
      <w:tr w:rsidR="004B76DC" w:rsidRPr="005A4CE9" w:rsidTr="00A87D34">
        <w:trPr>
          <w:jc w:val="center"/>
        </w:trPr>
        <w:tc>
          <w:tcPr>
            <w:tcW w:w="843" w:type="pct"/>
            <w:vMerge w:val="restart"/>
          </w:tcPr>
          <w:p w:rsidR="00F77A4C" w:rsidRPr="005A4CE9" w:rsidRDefault="00F77A4C" w:rsidP="00F77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sz w:val="24"/>
                <w:szCs w:val="24"/>
              </w:rPr>
              <w:t xml:space="preserve">Цель. </w:t>
            </w: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комфортных условий жизнедеятельности   в сельской местности Новосибирской области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77A4C" w:rsidRPr="005A4CE9" w:rsidRDefault="00F77A4C" w:rsidP="00F77A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1.Доля сельского населения в общей численности населения Новосибирской области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F77A4C" w:rsidRPr="005A4CE9" w:rsidRDefault="00F77A4C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479" w:type="pct"/>
            <w:vAlign w:val="center"/>
          </w:tcPr>
          <w:p w:rsidR="00F77A4C" w:rsidRPr="005A4CE9" w:rsidRDefault="00F77A4C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20,4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F77A4C" w:rsidRPr="005A4CE9" w:rsidRDefault="00F77A4C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F77A4C" w:rsidRPr="005A4CE9" w:rsidRDefault="00F77A4C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F77A4C" w:rsidRPr="005A4CE9" w:rsidRDefault="00F77A4C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F77A4C" w:rsidRPr="005A4CE9" w:rsidRDefault="00F77A4C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77A4C" w:rsidRPr="005A4CE9" w:rsidRDefault="00F77A4C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F77A4C" w:rsidRPr="005A4CE9" w:rsidRDefault="00F77A4C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518" w:type="pct"/>
            <w:vMerge w:val="restart"/>
          </w:tcPr>
          <w:p w:rsidR="00F77A4C" w:rsidRPr="005A4CE9" w:rsidRDefault="00F77A4C" w:rsidP="00F77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6DC" w:rsidRPr="005A4CE9" w:rsidTr="00A31E88">
        <w:trPr>
          <w:jc w:val="center"/>
        </w:trPr>
        <w:tc>
          <w:tcPr>
            <w:tcW w:w="843" w:type="pct"/>
            <w:vMerge/>
          </w:tcPr>
          <w:p w:rsidR="00F77A4C" w:rsidRPr="005A4CE9" w:rsidRDefault="00F77A4C" w:rsidP="00F77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  <w:shd w:val="clear" w:color="auto" w:fill="auto"/>
            <w:vAlign w:val="center"/>
          </w:tcPr>
          <w:p w:rsidR="00F77A4C" w:rsidRPr="005A4CE9" w:rsidRDefault="00F77A4C" w:rsidP="00F77A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2.Соотношение среднемесячных располагаемых ресурсов сельского и городского домохозяйств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F77A4C" w:rsidRPr="005A4CE9" w:rsidRDefault="00F77A4C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479" w:type="pct"/>
            <w:vAlign w:val="center"/>
          </w:tcPr>
          <w:p w:rsidR="00F77A4C" w:rsidRPr="005A4CE9" w:rsidRDefault="00D5464E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91,5</w:t>
            </w:r>
          </w:p>
        </w:tc>
        <w:tc>
          <w:tcPr>
            <w:tcW w:w="352" w:type="pct"/>
            <w:shd w:val="clear" w:color="auto" w:fill="auto"/>
            <w:vAlign w:val="center"/>
          </w:tcPr>
          <w:p w:rsidR="00F77A4C" w:rsidRPr="005A4CE9" w:rsidRDefault="00D5464E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91,5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F77A4C" w:rsidRPr="005A4CE9" w:rsidRDefault="00D5464E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91,5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F77A4C" w:rsidRPr="005A4CE9" w:rsidRDefault="00D5464E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91,5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F77A4C" w:rsidRPr="005A4CE9" w:rsidRDefault="00D5464E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91,5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77A4C" w:rsidRPr="005A4CE9" w:rsidRDefault="00D5464E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91,5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F77A4C" w:rsidRPr="005A4CE9" w:rsidRDefault="00D5464E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91,5</w:t>
            </w:r>
          </w:p>
        </w:tc>
        <w:tc>
          <w:tcPr>
            <w:tcW w:w="518" w:type="pct"/>
            <w:vMerge/>
          </w:tcPr>
          <w:p w:rsidR="00F77A4C" w:rsidRPr="005A4CE9" w:rsidRDefault="00F77A4C" w:rsidP="00F77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6DC" w:rsidRPr="005A4CE9" w:rsidTr="00FD0802">
        <w:trPr>
          <w:jc w:val="center"/>
        </w:trPr>
        <w:tc>
          <w:tcPr>
            <w:tcW w:w="843" w:type="pct"/>
            <w:vMerge w:val="restart"/>
          </w:tcPr>
          <w:p w:rsidR="00F77A4C" w:rsidRPr="005A4CE9" w:rsidRDefault="00F77A4C" w:rsidP="00F77A4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Задача 1.</w:t>
            </w:r>
          </w:p>
          <w:p w:rsidR="00F77A4C" w:rsidRPr="005A4CE9" w:rsidRDefault="00F77A4C" w:rsidP="00F77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Содействие в обеспечении сельского населения доступным и комфортным жильем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F77A4C" w:rsidRPr="005A4CE9" w:rsidRDefault="00F77A4C" w:rsidP="00F77A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  Объем жилья для граждан  на ввод (приобретение) которого  оказана государственная поддержка в рамках государственной программы в отчетном году, всего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F77A4C" w:rsidRPr="005A4CE9" w:rsidRDefault="00F77A4C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 м</w:t>
            </w: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79" w:type="pct"/>
          </w:tcPr>
          <w:p w:rsidR="00F77A4C" w:rsidRPr="005A4CE9" w:rsidRDefault="00F77A4C" w:rsidP="00F77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F77A4C" w:rsidRPr="005A4CE9" w:rsidRDefault="00EF1EED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4,272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F77A4C" w:rsidRPr="005A4CE9" w:rsidRDefault="001A1B01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0,349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F77A4C" w:rsidRPr="005A4CE9" w:rsidRDefault="001A1B01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4,470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F77A4C" w:rsidRPr="005A4CE9" w:rsidRDefault="00EF1EED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4,272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77A4C" w:rsidRPr="005A4CE9" w:rsidRDefault="00EF1EED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4,272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F77A4C" w:rsidRPr="005A4CE9" w:rsidRDefault="00EF1EED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4,272</w:t>
            </w:r>
          </w:p>
        </w:tc>
        <w:tc>
          <w:tcPr>
            <w:tcW w:w="518" w:type="pct"/>
          </w:tcPr>
          <w:p w:rsidR="00F77A4C" w:rsidRPr="005A4CE9" w:rsidRDefault="00F77A4C" w:rsidP="00F77A4C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B76DC" w:rsidRPr="005A4CE9" w:rsidTr="00CD51B9">
        <w:trPr>
          <w:jc w:val="center"/>
        </w:trPr>
        <w:tc>
          <w:tcPr>
            <w:tcW w:w="843" w:type="pct"/>
            <w:vMerge/>
          </w:tcPr>
          <w:p w:rsidR="00F77A4C" w:rsidRPr="005A4CE9" w:rsidRDefault="00F77A4C" w:rsidP="00F77A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  <w:shd w:val="clear" w:color="auto" w:fill="auto"/>
            <w:vAlign w:val="center"/>
          </w:tcPr>
          <w:p w:rsidR="00F77A4C" w:rsidRPr="005A4CE9" w:rsidRDefault="00EF1EED" w:rsidP="00EF1E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 Объем жилья, предоставляемого по договору коммерческого найма гражданам, проживающим на сельских территориях, в отчетном году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F77A4C" w:rsidRPr="005A4CE9" w:rsidRDefault="00F77A4C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 м</w:t>
            </w: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79" w:type="pct"/>
          </w:tcPr>
          <w:p w:rsidR="00F77A4C" w:rsidRPr="005A4CE9" w:rsidRDefault="00F77A4C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F77A4C" w:rsidRPr="005A4CE9" w:rsidRDefault="001A1B01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0,720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F77A4C" w:rsidRPr="005A4CE9" w:rsidRDefault="00F77A4C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0,064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F77A4C" w:rsidRPr="005A4CE9" w:rsidRDefault="00F77A4C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0,112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F77A4C" w:rsidRPr="005A4CE9" w:rsidRDefault="001A1B01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0,720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F77A4C" w:rsidRPr="005A4CE9" w:rsidRDefault="001A1B01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0,720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F77A4C" w:rsidRPr="005A4CE9" w:rsidRDefault="001A1B01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0,720</w:t>
            </w:r>
          </w:p>
        </w:tc>
        <w:tc>
          <w:tcPr>
            <w:tcW w:w="518" w:type="pct"/>
          </w:tcPr>
          <w:p w:rsidR="00F77A4C" w:rsidRPr="005A4CE9" w:rsidRDefault="00F77A4C" w:rsidP="00F77A4C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B76DC" w:rsidRPr="005A4CE9" w:rsidTr="00E24C82">
        <w:trPr>
          <w:jc w:val="center"/>
        </w:trPr>
        <w:tc>
          <w:tcPr>
            <w:tcW w:w="843" w:type="pct"/>
            <w:vMerge/>
          </w:tcPr>
          <w:p w:rsidR="00F77A4C" w:rsidRPr="005A4CE9" w:rsidRDefault="00F77A4C" w:rsidP="00F77A4C">
            <w:pPr>
              <w:pStyle w:val="ConsPlusNormal"/>
              <w:outlineLvl w:val="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97" w:type="pct"/>
            <w:shd w:val="clear" w:color="auto" w:fill="auto"/>
            <w:vAlign w:val="center"/>
          </w:tcPr>
          <w:p w:rsidR="00F77A4C" w:rsidRPr="004B76DC" w:rsidRDefault="00F77A4C" w:rsidP="004B76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="004B76DC">
              <w:rPr>
                <w:rFonts w:ascii="Times New Roman" w:hAnsi="Times New Roman" w:cs="Times New Roman"/>
                <w:sz w:val="24"/>
                <w:szCs w:val="24"/>
              </w:rPr>
              <w:t>Количество населенных пунктов, расположенных в сельской местности, в которых реализованы проекты  по благоустройству площадок под компактную жилищную застройку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F77A4C" w:rsidRPr="005A4CE9" w:rsidRDefault="00F77A4C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479" w:type="pct"/>
          </w:tcPr>
          <w:p w:rsidR="00F77A4C" w:rsidRDefault="00F77A4C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77A4C" w:rsidRPr="005A4CE9" w:rsidRDefault="00F77A4C" w:rsidP="00F77A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F77A4C" w:rsidRPr="005A4CE9" w:rsidRDefault="00F77A4C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F77A4C" w:rsidRPr="005A4CE9" w:rsidRDefault="00F77A4C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F77A4C" w:rsidRPr="005A4CE9" w:rsidRDefault="00F77A4C" w:rsidP="00F77A4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" w:type="pct"/>
          </w:tcPr>
          <w:p w:rsidR="00F77A4C" w:rsidRDefault="00F77A4C" w:rsidP="00F77A4C">
            <w:pPr>
              <w:pStyle w:val="ConsPlusNormal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A4C" w:rsidRDefault="00F77A4C" w:rsidP="00F77A4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A4C" w:rsidRDefault="00F77A4C" w:rsidP="00F77A4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A4C" w:rsidRPr="005A4CE9" w:rsidRDefault="00F77A4C" w:rsidP="00F77A4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" w:type="pct"/>
          </w:tcPr>
          <w:p w:rsidR="00F77A4C" w:rsidRDefault="00F77A4C" w:rsidP="00F77A4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A4C" w:rsidRDefault="00F77A4C" w:rsidP="00F77A4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A4C" w:rsidRDefault="00F77A4C" w:rsidP="00F77A4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A4C" w:rsidRPr="005A4CE9" w:rsidRDefault="00F77A4C" w:rsidP="00F77A4C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F77A4C" w:rsidRDefault="00F77A4C" w:rsidP="00F77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A4C" w:rsidRDefault="00F77A4C" w:rsidP="00F77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A4C" w:rsidRDefault="00F77A4C" w:rsidP="00F77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A4C" w:rsidRPr="005A4CE9" w:rsidRDefault="00F77A4C" w:rsidP="00F77A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" w:type="pct"/>
          </w:tcPr>
          <w:p w:rsidR="00F77A4C" w:rsidRPr="005A4CE9" w:rsidRDefault="00F77A4C" w:rsidP="00F77A4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6DC" w:rsidRPr="005A4CE9" w:rsidTr="00865907">
        <w:trPr>
          <w:trHeight w:val="899"/>
          <w:jc w:val="center"/>
        </w:trPr>
        <w:tc>
          <w:tcPr>
            <w:tcW w:w="843" w:type="pct"/>
            <w:vMerge w:val="restart"/>
          </w:tcPr>
          <w:p w:rsidR="00A220FE" w:rsidRPr="005A4CE9" w:rsidRDefault="00A220FE" w:rsidP="00A220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Задача 2. </w:t>
            </w:r>
          </w:p>
          <w:p w:rsidR="00A220FE" w:rsidRPr="005A4CE9" w:rsidRDefault="00A220FE" w:rsidP="00A220FE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условий для повышения обеспеченности сельскохозяйственных товаропроизводителей квалифицированными кадрами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A220FE" w:rsidRPr="005A4CE9" w:rsidRDefault="00A36D21" w:rsidP="00A220F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 6.Количество </w:t>
            </w:r>
            <w:r w:rsidR="00A220FE"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молодых специалистов, обучающихся по ученическим договорам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чел. </w:t>
            </w:r>
          </w:p>
        </w:tc>
        <w:tc>
          <w:tcPr>
            <w:tcW w:w="479" w:type="pct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18" w:type="pct"/>
          </w:tcPr>
          <w:p w:rsidR="00A220FE" w:rsidRPr="005A4CE9" w:rsidRDefault="00A220FE" w:rsidP="00A220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6DC" w:rsidRPr="005A4CE9" w:rsidTr="00855568">
        <w:trPr>
          <w:jc w:val="center"/>
        </w:trPr>
        <w:tc>
          <w:tcPr>
            <w:tcW w:w="843" w:type="pct"/>
            <w:vMerge/>
          </w:tcPr>
          <w:p w:rsidR="00A220FE" w:rsidRPr="005A4CE9" w:rsidRDefault="00A220FE" w:rsidP="00A220F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97" w:type="pct"/>
            <w:shd w:val="clear" w:color="auto" w:fill="auto"/>
            <w:vAlign w:val="center"/>
          </w:tcPr>
          <w:p w:rsidR="00A220FE" w:rsidRPr="005A4CE9" w:rsidRDefault="00A220FE" w:rsidP="00A36D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  <w:r w:rsidR="00A36D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 w:rsidRPr="00A36D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студентов,</w:t>
            </w: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привлеченных для прохождения производственной практики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чел.</w:t>
            </w:r>
          </w:p>
        </w:tc>
        <w:tc>
          <w:tcPr>
            <w:tcW w:w="479" w:type="pct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319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319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319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319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319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319</w:t>
            </w:r>
          </w:p>
        </w:tc>
        <w:tc>
          <w:tcPr>
            <w:tcW w:w="518" w:type="pct"/>
          </w:tcPr>
          <w:p w:rsidR="00A220FE" w:rsidRPr="005A4CE9" w:rsidRDefault="00A220FE" w:rsidP="00A220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6DC" w:rsidRPr="005A4CE9" w:rsidTr="00B55AAA">
        <w:trPr>
          <w:jc w:val="center"/>
        </w:trPr>
        <w:tc>
          <w:tcPr>
            <w:tcW w:w="843" w:type="pct"/>
            <w:vMerge w:val="restart"/>
          </w:tcPr>
          <w:p w:rsidR="00A220FE" w:rsidRPr="005A4CE9" w:rsidRDefault="00A220FE" w:rsidP="00A220F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Задача 3.</w:t>
            </w:r>
          </w:p>
          <w:p w:rsidR="00A220FE" w:rsidRPr="005A4CE9" w:rsidRDefault="00A220FE" w:rsidP="00A220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Формирование современного облика сельских территорий</w:t>
            </w:r>
          </w:p>
        </w:tc>
        <w:tc>
          <w:tcPr>
            <w:tcW w:w="897" w:type="pct"/>
            <w:shd w:val="clear" w:color="auto" w:fill="auto"/>
            <w:vAlign w:val="center"/>
          </w:tcPr>
          <w:p w:rsidR="00A220FE" w:rsidRPr="005A4CE9" w:rsidRDefault="00A220FE" w:rsidP="00A220F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 Доля общей площади жилищного фонда, обеспеченного всеми видами благоустройств в сельских населенных пунктах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479" w:type="pct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12,6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13,2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14,0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14,6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15,3</w:t>
            </w:r>
          </w:p>
        </w:tc>
        <w:tc>
          <w:tcPr>
            <w:tcW w:w="518" w:type="pct"/>
          </w:tcPr>
          <w:p w:rsidR="00A220FE" w:rsidRPr="005A4CE9" w:rsidRDefault="00A220FE" w:rsidP="00A220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6DC" w:rsidRPr="005A4CE9" w:rsidTr="00E24C82">
        <w:trPr>
          <w:jc w:val="center"/>
        </w:trPr>
        <w:tc>
          <w:tcPr>
            <w:tcW w:w="843" w:type="pct"/>
            <w:vMerge/>
          </w:tcPr>
          <w:p w:rsidR="00A220FE" w:rsidRPr="005A4CE9" w:rsidRDefault="00A220FE" w:rsidP="00A220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  <w:shd w:val="clear" w:color="auto" w:fill="auto"/>
            <w:vAlign w:val="center"/>
          </w:tcPr>
          <w:p w:rsidR="00A220FE" w:rsidRPr="005A4CE9" w:rsidRDefault="00A220FE" w:rsidP="00A220F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9. Ввод в действие распределительных газовых сетей в сельской местности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тыс. км </w:t>
            </w:r>
          </w:p>
        </w:tc>
        <w:tc>
          <w:tcPr>
            <w:tcW w:w="479" w:type="pct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0,02577</w:t>
            </w:r>
          </w:p>
        </w:tc>
        <w:tc>
          <w:tcPr>
            <w:tcW w:w="310" w:type="pct"/>
            <w:shd w:val="clear" w:color="auto" w:fill="FFFFFF" w:themeFill="background1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0,02061</w:t>
            </w:r>
          </w:p>
        </w:tc>
        <w:tc>
          <w:tcPr>
            <w:tcW w:w="310" w:type="pct"/>
            <w:shd w:val="clear" w:color="auto" w:fill="FFFFFF" w:themeFill="background1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" w:type="pct"/>
          </w:tcPr>
          <w:p w:rsidR="00A220FE" w:rsidRPr="005A4CE9" w:rsidRDefault="00A220FE" w:rsidP="00A22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pct"/>
          </w:tcPr>
          <w:p w:rsidR="00A220FE" w:rsidRPr="005A4CE9" w:rsidRDefault="00A220FE" w:rsidP="00A22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</w:tcPr>
          <w:p w:rsidR="00A220FE" w:rsidRPr="005A4CE9" w:rsidRDefault="00A220FE" w:rsidP="00A220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A220FE" w:rsidRPr="005A4CE9" w:rsidRDefault="00A220FE" w:rsidP="00A220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6DC" w:rsidRPr="005A4CE9" w:rsidTr="00E24C82">
        <w:trPr>
          <w:jc w:val="center"/>
        </w:trPr>
        <w:tc>
          <w:tcPr>
            <w:tcW w:w="843" w:type="pct"/>
            <w:vMerge/>
          </w:tcPr>
          <w:p w:rsidR="00A220FE" w:rsidRPr="005A4CE9" w:rsidRDefault="00A220FE" w:rsidP="00A220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  <w:shd w:val="clear" w:color="auto" w:fill="auto"/>
            <w:vAlign w:val="center"/>
          </w:tcPr>
          <w:p w:rsidR="00A220FE" w:rsidRPr="005A4CE9" w:rsidRDefault="00A220FE" w:rsidP="00A220F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10. Ввод в действие локальных водопроводов в сельской местности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 км</w:t>
            </w:r>
          </w:p>
        </w:tc>
        <w:tc>
          <w:tcPr>
            <w:tcW w:w="479" w:type="pct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0,01468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0,00925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" w:type="pct"/>
          </w:tcPr>
          <w:p w:rsidR="00A220FE" w:rsidRPr="005A4CE9" w:rsidRDefault="00A220FE" w:rsidP="00A22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pct"/>
          </w:tcPr>
          <w:p w:rsidR="00A220FE" w:rsidRPr="005A4CE9" w:rsidRDefault="00A220FE" w:rsidP="00A22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" w:type="pct"/>
          </w:tcPr>
          <w:p w:rsidR="00A220FE" w:rsidRPr="005A4CE9" w:rsidRDefault="00A220FE" w:rsidP="00A22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A220FE" w:rsidRPr="005A4CE9" w:rsidRDefault="00A220FE" w:rsidP="00A220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6DC" w:rsidRPr="005A4CE9" w:rsidTr="00E24C82">
        <w:trPr>
          <w:jc w:val="center"/>
        </w:trPr>
        <w:tc>
          <w:tcPr>
            <w:tcW w:w="843" w:type="pct"/>
            <w:vMerge/>
          </w:tcPr>
          <w:p w:rsidR="00A220FE" w:rsidRPr="005A4CE9" w:rsidRDefault="00A220FE" w:rsidP="00A220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  <w:shd w:val="clear" w:color="auto" w:fill="auto"/>
            <w:vAlign w:val="center"/>
          </w:tcPr>
          <w:p w:rsidR="00A220FE" w:rsidRPr="005A4CE9" w:rsidRDefault="00A220FE" w:rsidP="00A220F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 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км</w:t>
            </w:r>
          </w:p>
        </w:tc>
        <w:tc>
          <w:tcPr>
            <w:tcW w:w="479" w:type="pct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12,49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12,84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12,62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12,49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12,49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12,49</w:t>
            </w:r>
          </w:p>
        </w:tc>
        <w:tc>
          <w:tcPr>
            <w:tcW w:w="518" w:type="pct"/>
          </w:tcPr>
          <w:p w:rsidR="00A220FE" w:rsidRPr="005A4CE9" w:rsidRDefault="00A220FE" w:rsidP="00A220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6DC" w:rsidRPr="005A4CE9" w:rsidTr="007F5342">
        <w:trPr>
          <w:jc w:val="center"/>
        </w:trPr>
        <w:tc>
          <w:tcPr>
            <w:tcW w:w="843" w:type="pct"/>
            <w:vMerge/>
          </w:tcPr>
          <w:p w:rsidR="00A220FE" w:rsidRPr="005A4CE9" w:rsidRDefault="00A220FE" w:rsidP="00A220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  <w:shd w:val="clear" w:color="auto" w:fill="auto"/>
            <w:vAlign w:val="center"/>
          </w:tcPr>
          <w:p w:rsidR="00A220FE" w:rsidRPr="005A4CE9" w:rsidRDefault="005C2EA0" w:rsidP="005C2EA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12.. 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населенных пунктов,   на территории которых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реализованы общественно значимые проекты</w:t>
            </w:r>
            <w:r w:rsidR="00A220FE"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благоустройству сельских территорий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479" w:type="pct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A220FE" w:rsidRPr="00EC592D" w:rsidRDefault="00EC592D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5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A220FE" w:rsidRPr="00EC592D" w:rsidRDefault="00EC592D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5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A220FE" w:rsidRPr="00EC592D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5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A220FE" w:rsidRPr="00EC592D" w:rsidRDefault="00EC592D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5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A220FE" w:rsidRPr="00EC592D" w:rsidRDefault="00EC592D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5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1" w:type="pct"/>
            <w:shd w:val="clear" w:color="auto" w:fill="auto"/>
            <w:vAlign w:val="center"/>
          </w:tcPr>
          <w:p w:rsidR="00A220FE" w:rsidRPr="00EC592D" w:rsidRDefault="00EC592D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C5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bookmarkStart w:id="1" w:name="_GoBack"/>
            <w:bookmarkEnd w:id="1"/>
          </w:p>
        </w:tc>
        <w:tc>
          <w:tcPr>
            <w:tcW w:w="518" w:type="pct"/>
          </w:tcPr>
          <w:p w:rsidR="00A220FE" w:rsidRPr="005A4CE9" w:rsidRDefault="00A220FE" w:rsidP="00A220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76DC" w:rsidRPr="005A4CE9" w:rsidTr="007A087A">
        <w:trPr>
          <w:trHeight w:val="1448"/>
          <w:jc w:val="center"/>
        </w:trPr>
        <w:tc>
          <w:tcPr>
            <w:tcW w:w="843" w:type="pct"/>
            <w:vMerge/>
          </w:tcPr>
          <w:p w:rsidR="00A220FE" w:rsidRPr="005A4CE9" w:rsidRDefault="00A220FE" w:rsidP="00A220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pct"/>
            <w:shd w:val="clear" w:color="auto" w:fill="auto"/>
            <w:vAlign w:val="center"/>
          </w:tcPr>
          <w:p w:rsidR="00A220FE" w:rsidRPr="005A4CE9" w:rsidRDefault="00A220FE" w:rsidP="005C2EA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13. </w:t>
            </w:r>
            <w:r w:rsidR="005C2E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населенных пунктов,  на территории которых реализованы проекты</w:t>
            </w: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комплексного развития сельских территорий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4C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479" w:type="pct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10" w:type="pct"/>
            <w:shd w:val="clear" w:color="auto" w:fill="auto"/>
            <w:vAlign w:val="center"/>
          </w:tcPr>
          <w:p w:rsidR="00A220FE" w:rsidRPr="005A4CE9" w:rsidRDefault="00A220FE" w:rsidP="00A22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9" w:type="pct"/>
          </w:tcPr>
          <w:p w:rsidR="00A220FE" w:rsidRDefault="00A220FE" w:rsidP="00A22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0FE" w:rsidRDefault="00A220FE" w:rsidP="00A22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0FE" w:rsidRPr="005A4CE9" w:rsidRDefault="00A220FE" w:rsidP="00A22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9" w:type="pct"/>
          </w:tcPr>
          <w:p w:rsidR="00A220FE" w:rsidRDefault="00A220FE" w:rsidP="00A22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0FE" w:rsidRDefault="00A220FE" w:rsidP="00A22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0FE" w:rsidRPr="005A4CE9" w:rsidRDefault="00A220FE" w:rsidP="00A22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1" w:type="pct"/>
          </w:tcPr>
          <w:p w:rsidR="00A220FE" w:rsidRDefault="00A220FE" w:rsidP="00A22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0FE" w:rsidRDefault="00A220FE" w:rsidP="00A22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20FE" w:rsidRPr="005A4CE9" w:rsidRDefault="00A220FE" w:rsidP="00A220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" w:type="pct"/>
          </w:tcPr>
          <w:p w:rsidR="00A220FE" w:rsidRPr="005A4CE9" w:rsidRDefault="00A220FE" w:rsidP="00A220F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3FCE" w:rsidRDefault="00073FCE" w:rsidP="002557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73FCE" w:rsidRPr="00612C7E" w:rsidRDefault="00073FCE" w:rsidP="002557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573B" w:rsidRPr="00612C7E" w:rsidRDefault="0025573B" w:rsidP="002557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573B" w:rsidRPr="00612C7E" w:rsidRDefault="0025573B" w:rsidP="002557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573B" w:rsidRPr="00612C7E" w:rsidRDefault="0025573B" w:rsidP="002557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573B" w:rsidRPr="00612C7E" w:rsidRDefault="0025573B" w:rsidP="002557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5CAD" w:rsidRDefault="00C05CAD"/>
    <w:sectPr w:rsidR="00C05CAD" w:rsidSect="002557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7E2" w:rsidRDefault="007D67E2" w:rsidP="00073FCE">
      <w:pPr>
        <w:spacing w:after="0" w:line="240" w:lineRule="auto"/>
      </w:pPr>
      <w:r>
        <w:separator/>
      </w:r>
    </w:p>
  </w:endnote>
  <w:endnote w:type="continuationSeparator" w:id="0">
    <w:p w:rsidR="007D67E2" w:rsidRDefault="007D67E2" w:rsidP="00073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7E2" w:rsidRDefault="007D67E2" w:rsidP="00073FCE">
      <w:pPr>
        <w:spacing w:after="0" w:line="240" w:lineRule="auto"/>
      </w:pPr>
      <w:r>
        <w:separator/>
      </w:r>
    </w:p>
  </w:footnote>
  <w:footnote w:type="continuationSeparator" w:id="0">
    <w:p w:rsidR="007D67E2" w:rsidRDefault="007D67E2" w:rsidP="00073F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110"/>
    <w:rsid w:val="00073FCE"/>
    <w:rsid w:val="001A1B01"/>
    <w:rsid w:val="0025573B"/>
    <w:rsid w:val="002C30C3"/>
    <w:rsid w:val="002F4E36"/>
    <w:rsid w:val="002F60DC"/>
    <w:rsid w:val="00332FAB"/>
    <w:rsid w:val="004B76DC"/>
    <w:rsid w:val="00527110"/>
    <w:rsid w:val="005937DE"/>
    <w:rsid w:val="005A4CE9"/>
    <w:rsid w:val="005C2EA0"/>
    <w:rsid w:val="0060290D"/>
    <w:rsid w:val="007A087A"/>
    <w:rsid w:val="007D67E2"/>
    <w:rsid w:val="008B314F"/>
    <w:rsid w:val="00A220FE"/>
    <w:rsid w:val="00A36D21"/>
    <w:rsid w:val="00AB63AE"/>
    <w:rsid w:val="00B05904"/>
    <w:rsid w:val="00B237F0"/>
    <w:rsid w:val="00C05CAD"/>
    <w:rsid w:val="00C26EF8"/>
    <w:rsid w:val="00D5464E"/>
    <w:rsid w:val="00D808AD"/>
    <w:rsid w:val="00DC7A1E"/>
    <w:rsid w:val="00E24C82"/>
    <w:rsid w:val="00EC592D"/>
    <w:rsid w:val="00EF1EED"/>
    <w:rsid w:val="00F7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C6F90"/>
  <w15:chartTrackingRefBased/>
  <w15:docId w15:val="{885F5B3A-04FB-4D84-920E-1E8AE52D0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57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57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73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3FCE"/>
  </w:style>
  <w:style w:type="paragraph" w:styleId="a5">
    <w:name w:val="footer"/>
    <w:basedOn w:val="a"/>
    <w:link w:val="a6"/>
    <w:uiPriority w:val="99"/>
    <w:unhideWhenUsed/>
    <w:rsid w:val="00073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3FCE"/>
  </w:style>
  <w:style w:type="paragraph" w:styleId="a7">
    <w:name w:val="Balloon Text"/>
    <w:basedOn w:val="a"/>
    <w:link w:val="a8"/>
    <w:uiPriority w:val="99"/>
    <w:semiHidden/>
    <w:unhideWhenUsed/>
    <w:rsid w:val="00332F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2F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Поддуева Ирина Сергеевна</dc:creator>
  <cp:keywords/>
  <dc:description/>
  <cp:lastModifiedBy>Вилкова Татьяна Васильевна</cp:lastModifiedBy>
  <cp:revision>12</cp:revision>
  <cp:lastPrinted>2019-09-26T05:23:00Z</cp:lastPrinted>
  <dcterms:created xsi:type="dcterms:W3CDTF">2019-09-12T10:02:00Z</dcterms:created>
  <dcterms:modified xsi:type="dcterms:W3CDTF">2019-10-24T04:50:00Z</dcterms:modified>
</cp:coreProperties>
</file>